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8F6948" w:rsidRDefault="00AA03D9" w:rsidP="00EC457E">
      <w:pPr>
        <w:ind w:firstLine="720"/>
        <w:rPr>
          <w:rFonts w:asciiTheme="majorHAnsi" w:hAnsiTheme="majorHAnsi"/>
          <w:sz w:val="24"/>
          <w:szCs w:val="24"/>
          <w:lang w:val="sr-Latn-CS"/>
        </w:rPr>
      </w:pPr>
      <w:r w:rsidRPr="008F6948">
        <w:rPr>
          <w:rFonts w:asciiTheme="majorHAnsi" w:hAnsiTheme="majorHAnsi"/>
          <w:sz w:val="24"/>
          <w:szCs w:val="24"/>
          <w:lang w:val="sr-Latn-CS"/>
        </w:rPr>
        <w:t>Na osnovu člana 43. Statuta opštine Bar („službeni list Crne Gore-opštinski propisi“, br. 37/18)</w:t>
      </w:r>
      <w:r w:rsidR="00C60C08">
        <w:rPr>
          <w:rFonts w:asciiTheme="majorHAnsi" w:hAnsiTheme="majorHAnsi"/>
          <w:sz w:val="24"/>
          <w:szCs w:val="24"/>
          <w:lang w:val="sr-Latn-CS"/>
        </w:rPr>
        <w:t>, Skupština opš</w:t>
      </w:r>
      <w:r w:rsidR="00E962B0" w:rsidRPr="008F6948">
        <w:rPr>
          <w:rFonts w:asciiTheme="majorHAnsi" w:hAnsiTheme="majorHAnsi"/>
          <w:sz w:val="24"/>
          <w:szCs w:val="24"/>
          <w:lang w:val="sr-Latn-CS"/>
        </w:rPr>
        <w:t>tine Bar, na sj</w:t>
      </w:r>
      <w:r w:rsidR="008F6948" w:rsidRPr="008F6948">
        <w:rPr>
          <w:rFonts w:asciiTheme="majorHAnsi" w:hAnsiTheme="majorHAnsi"/>
          <w:sz w:val="24"/>
          <w:szCs w:val="24"/>
          <w:lang w:val="sr-Latn-CS"/>
        </w:rPr>
        <w:t>ednici održanoj 05.12.</w:t>
      </w:r>
      <w:r w:rsidR="00E962B0" w:rsidRPr="008F6948">
        <w:rPr>
          <w:rFonts w:asciiTheme="majorHAnsi" w:hAnsiTheme="majorHAnsi"/>
          <w:sz w:val="24"/>
          <w:szCs w:val="24"/>
          <w:lang w:val="sr-Latn-CS"/>
        </w:rPr>
        <w:t>2019.godine, donijela je</w:t>
      </w:r>
    </w:p>
    <w:p w:rsidR="00E962B0" w:rsidRPr="008F6948" w:rsidRDefault="00E962B0">
      <w:pPr>
        <w:rPr>
          <w:rFonts w:asciiTheme="majorHAnsi" w:hAnsiTheme="majorHAnsi"/>
          <w:sz w:val="24"/>
          <w:szCs w:val="24"/>
          <w:lang w:val="sr-Latn-CS"/>
        </w:rPr>
      </w:pPr>
    </w:p>
    <w:p w:rsidR="008F6948" w:rsidRPr="008F6948" w:rsidRDefault="008F6948">
      <w:pPr>
        <w:rPr>
          <w:rFonts w:asciiTheme="majorHAnsi" w:hAnsiTheme="majorHAnsi"/>
          <w:sz w:val="24"/>
          <w:szCs w:val="24"/>
          <w:lang w:val="sr-Latn-CS"/>
        </w:rPr>
      </w:pPr>
    </w:p>
    <w:p w:rsidR="00E962B0" w:rsidRPr="008F6948" w:rsidRDefault="00E962B0" w:rsidP="00E962B0">
      <w:pPr>
        <w:jc w:val="center"/>
        <w:rPr>
          <w:rFonts w:asciiTheme="majorHAnsi" w:hAnsiTheme="majorHAnsi"/>
          <w:sz w:val="24"/>
          <w:szCs w:val="24"/>
          <w:lang w:val="sr-Latn-CS"/>
        </w:rPr>
      </w:pPr>
      <w:r w:rsidRPr="008F6948">
        <w:rPr>
          <w:rFonts w:asciiTheme="majorHAnsi" w:hAnsiTheme="majorHAnsi"/>
          <w:sz w:val="24"/>
          <w:szCs w:val="24"/>
          <w:lang w:val="sr-Latn-CS"/>
        </w:rPr>
        <w:t>Z A K LJ U Č A K</w:t>
      </w:r>
    </w:p>
    <w:p w:rsidR="00E962B0" w:rsidRPr="008F6948" w:rsidRDefault="00E962B0" w:rsidP="00E962B0">
      <w:pPr>
        <w:jc w:val="center"/>
        <w:rPr>
          <w:rFonts w:asciiTheme="majorHAnsi" w:hAnsiTheme="majorHAnsi"/>
          <w:sz w:val="24"/>
          <w:szCs w:val="24"/>
          <w:lang w:val="sr-Latn-CS"/>
        </w:rPr>
      </w:pPr>
    </w:p>
    <w:p w:rsidR="008F6948" w:rsidRPr="008F6948" w:rsidRDefault="008F6948" w:rsidP="00E962B0">
      <w:pPr>
        <w:jc w:val="center"/>
        <w:rPr>
          <w:rFonts w:asciiTheme="majorHAnsi" w:hAnsiTheme="majorHAnsi"/>
          <w:sz w:val="24"/>
          <w:szCs w:val="24"/>
          <w:lang w:val="sr-Latn-CS"/>
        </w:rPr>
      </w:pPr>
    </w:p>
    <w:p w:rsidR="00E962B0" w:rsidRPr="008F6948" w:rsidRDefault="00E9301A" w:rsidP="00EC457E">
      <w:pPr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F6948">
        <w:rPr>
          <w:rFonts w:asciiTheme="majorHAnsi" w:hAnsiTheme="majorHAnsi"/>
          <w:sz w:val="24"/>
          <w:szCs w:val="24"/>
          <w:lang w:val="sr-Latn-CS"/>
        </w:rPr>
        <w:t>Oslobađaju se poreski obveznici plaćanja poreza na poljoprivredno zemljište za 2020.godinu, te se s tim u vezi nalaže nadležnom organu lokalne uprave da, za 2020.godinu, ne vrši utvrđivanje i obračun poreske obaveze na poljoprivredno zemljište.</w:t>
      </w:r>
    </w:p>
    <w:p w:rsidR="00DB1566" w:rsidRPr="008F6948" w:rsidRDefault="00DB1566" w:rsidP="00E962B0">
      <w:pPr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8F6948" w:rsidRPr="008F6948" w:rsidRDefault="008F6948" w:rsidP="00E962B0">
      <w:pPr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DB1566" w:rsidRPr="008F6948" w:rsidRDefault="00DB1566" w:rsidP="00E962B0">
      <w:pPr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DB1566" w:rsidRPr="008F6948" w:rsidRDefault="00DB1566" w:rsidP="00E962B0">
      <w:pPr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DB1566" w:rsidRPr="008F6948" w:rsidRDefault="00DB1566" w:rsidP="00DB1566">
      <w:pPr>
        <w:pStyle w:val="Style1"/>
        <w:widowControl/>
        <w:spacing w:before="34" w:line="240" w:lineRule="auto"/>
        <w:rPr>
          <w:rStyle w:val="FontStyle13"/>
          <w:rFonts w:asciiTheme="majorHAnsi" w:hAnsiTheme="majorHAnsi"/>
          <w:sz w:val="24"/>
          <w:szCs w:val="24"/>
          <w:lang w:eastAsia="sr-Latn-CS"/>
        </w:rPr>
      </w:pPr>
      <w:r w:rsidRPr="008F6948">
        <w:rPr>
          <w:rStyle w:val="FontStyle13"/>
          <w:rFonts w:asciiTheme="majorHAnsi" w:hAnsiTheme="majorHAnsi"/>
          <w:sz w:val="24"/>
          <w:szCs w:val="24"/>
          <w:lang w:eastAsia="sr-Latn-CS"/>
        </w:rPr>
        <w:t>Broj: 030-</w:t>
      </w:r>
      <w:r w:rsidR="008F6948" w:rsidRPr="008F6948">
        <w:rPr>
          <w:rStyle w:val="FontStyle13"/>
          <w:rFonts w:asciiTheme="majorHAnsi" w:hAnsiTheme="majorHAnsi"/>
          <w:sz w:val="24"/>
          <w:szCs w:val="24"/>
          <w:lang w:eastAsia="sr-Latn-CS"/>
        </w:rPr>
        <w:t>682/2</w:t>
      </w:r>
    </w:p>
    <w:p w:rsidR="00DB1566" w:rsidRPr="008F6948" w:rsidRDefault="00DB1566" w:rsidP="00DB1566">
      <w:pPr>
        <w:pStyle w:val="Style1"/>
        <w:widowControl/>
        <w:spacing w:before="19" w:line="240" w:lineRule="auto"/>
        <w:rPr>
          <w:rStyle w:val="FontStyle13"/>
          <w:rFonts w:asciiTheme="majorHAnsi" w:hAnsiTheme="majorHAnsi"/>
          <w:sz w:val="24"/>
          <w:szCs w:val="24"/>
          <w:lang w:eastAsia="sr-Latn-CS"/>
        </w:rPr>
      </w:pPr>
      <w:r w:rsidRPr="008F6948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Bar, 05.12.2019.godina </w:t>
      </w:r>
    </w:p>
    <w:p w:rsidR="00DB1566" w:rsidRPr="008F6948" w:rsidRDefault="00DB1566" w:rsidP="00DB1566">
      <w:pPr>
        <w:pStyle w:val="Style2"/>
        <w:widowControl/>
        <w:spacing w:before="5"/>
        <w:ind w:left="3402" w:right="2961" w:firstLine="426"/>
        <w:jc w:val="right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</w:p>
    <w:p w:rsidR="00DB1566" w:rsidRPr="008F6948" w:rsidRDefault="00DB1566" w:rsidP="00DB1566">
      <w:pPr>
        <w:pStyle w:val="Style2"/>
        <w:widowControl/>
        <w:spacing w:before="5"/>
        <w:ind w:left="3402" w:right="2961" w:firstLine="426"/>
        <w:jc w:val="both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</w:p>
    <w:p w:rsidR="00DB1566" w:rsidRPr="008F6948" w:rsidRDefault="00DB1566" w:rsidP="00DB1566">
      <w:pPr>
        <w:pStyle w:val="Style2"/>
        <w:widowControl/>
        <w:spacing w:before="5"/>
        <w:ind w:right="2961" w:firstLine="0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                                                       SKUPŠTINA OPŠTINE BAR</w:t>
      </w:r>
    </w:p>
    <w:p w:rsidR="00DB1566" w:rsidRPr="008F6948" w:rsidRDefault="00DB1566" w:rsidP="00DB1566">
      <w:pPr>
        <w:pStyle w:val="Style2"/>
        <w:widowControl/>
        <w:tabs>
          <w:tab w:val="left" w:pos="7110"/>
        </w:tabs>
        <w:spacing w:before="5"/>
        <w:ind w:right="2961" w:firstLine="0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</w:p>
    <w:p w:rsidR="00DB1566" w:rsidRPr="008F6948" w:rsidRDefault="00DB1566" w:rsidP="00DB1566">
      <w:pPr>
        <w:pStyle w:val="Style2"/>
        <w:widowControl/>
        <w:spacing w:before="5"/>
        <w:ind w:right="3379" w:firstLine="0"/>
        <w:jc w:val="right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</w:t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  <w:t xml:space="preserve">                    </w:t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  <w:t xml:space="preserve">                                          </w:t>
      </w:r>
    </w:p>
    <w:p w:rsidR="00DB1566" w:rsidRPr="008F6948" w:rsidRDefault="00DB1566" w:rsidP="00DB1566">
      <w:pPr>
        <w:pStyle w:val="Style2"/>
        <w:widowControl/>
        <w:spacing w:before="5"/>
        <w:ind w:right="21" w:firstLine="0"/>
        <w:jc w:val="right"/>
        <w:rPr>
          <w:rFonts w:asciiTheme="majorHAnsi" w:hAnsiTheme="majorHAnsi"/>
        </w:rPr>
      </w:pP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                                PREDSJEDNIK                                                                                       </w:t>
      </w:r>
    </w:p>
    <w:p w:rsidR="00DB1566" w:rsidRPr="008F6948" w:rsidRDefault="00DB1566" w:rsidP="00DB1566">
      <w:pPr>
        <w:pStyle w:val="Style4"/>
        <w:widowControl/>
        <w:spacing w:before="34"/>
        <w:jc w:val="right"/>
        <w:rPr>
          <w:rStyle w:val="FontStyle13"/>
          <w:rFonts w:asciiTheme="majorHAnsi" w:hAnsiTheme="majorHAnsi"/>
          <w:sz w:val="24"/>
          <w:szCs w:val="24"/>
        </w:rPr>
      </w:pPr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                                                                </w:t>
      </w:r>
      <w:proofErr w:type="spellStart"/>
      <w:proofErr w:type="gramStart"/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>Mićo</w:t>
      </w:r>
      <w:proofErr w:type="spellEnd"/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</w:t>
      </w:r>
      <w:proofErr w:type="spellStart"/>
      <w:r w:rsidRPr="008F6948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>Orlandić</w:t>
      </w:r>
      <w:proofErr w:type="spellEnd"/>
      <w:r w:rsidR="003860C5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s.r.</w:t>
      </w:r>
      <w:proofErr w:type="gramEnd"/>
    </w:p>
    <w:p w:rsidR="00DB1566" w:rsidRPr="008F6948" w:rsidRDefault="00DB1566" w:rsidP="00DB1566">
      <w:pPr>
        <w:rPr>
          <w:rFonts w:asciiTheme="majorHAnsi" w:hAnsiTheme="majorHAnsi"/>
          <w:sz w:val="24"/>
          <w:szCs w:val="24"/>
        </w:rPr>
      </w:pPr>
    </w:p>
    <w:p w:rsidR="00DB1566" w:rsidRDefault="00DB1566" w:rsidP="00DB1566">
      <w:pPr>
        <w:rPr>
          <w:rFonts w:ascii="Cambria" w:hAnsi="Cambria"/>
        </w:rPr>
      </w:pPr>
    </w:p>
    <w:p w:rsidR="00DB1566" w:rsidRPr="00AA03D9" w:rsidRDefault="00DB1566" w:rsidP="00E962B0">
      <w:pPr>
        <w:jc w:val="both"/>
        <w:rPr>
          <w:lang w:val="sr-Latn-CS"/>
        </w:rPr>
      </w:pPr>
    </w:p>
    <w:sectPr w:rsidR="00DB1566" w:rsidRPr="00AA03D9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3D9"/>
    <w:rsid w:val="001D0E8D"/>
    <w:rsid w:val="00204B0A"/>
    <w:rsid w:val="00280BF6"/>
    <w:rsid w:val="002E7605"/>
    <w:rsid w:val="003860C5"/>
    <w:rsid w:val="003946D4"/>
    <w:rsid w:val="00572996"/>
    <w:rsid w:val="005769DF"/>
    <w:rsid w:val="005E6F80"/>
    <w:rsid w:val="006368CF"/>
    <w:rsid w:val="00680A0A"/>
    <w:rsid w:val="00813F66"/>
    <w:rsid w:val="008A0C05"/>
    <w:rsid w:val="008F6948"/>
    <w:rsid w:val="00A24A0B"/>
    <w:rsid w:val="00AA03D9"/>
    <w:rsid w:val="00AB1B7D"/>
    <w:rsid w:val="00BB692D"/>
    <w:rsid w:val="00C60C08"/>
    <w:rsid w:val="00D151D7"/>
    <w:rsid w:val="00DB1566"/>
    <w:rsid w:val="00E9301A"/>
    <w:rsid w:val="00E962B0"/>
    <w:rsid w:val="00EC457E"/>
    <w:rsid w:val="00F0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B156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B1566"/>
    <w:pPr>
      <w:widowControl w:val="0"/>
      <w:autoSpaceDE w:val="0"/>
      <w:autoSpaceDN w:val="0"/>
      <w:adjustRightInd w:val="0"/>
      <w:spacing w:after="0" w:line="250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DB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B156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12</cp:revision>
  <dcterms:created xsi:type="dcterms:W3CDTF">2019-11-25T09:19:00Z</dcterms:created>
  <dcterms:modified xsi:type="dcterms:W3CDTF">2020-03-16T12:12:00Z</dcterms:modified>
</cp:coreProperties>
</file>